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D84" w:rsidRPr="00015D84" w:rsidRDefault="002D6358" w:rsidP="008E330C">
      <w:pPr>
        <w:pStyle w:val="Titel"/>
        <w:jc w:val="left"/>
      </w:pPr>
      <w:r>
        <w:rPr>
          <w:b w:val="0"/>
          <w:noProof/>
          <w:lang w:eastAsia="de-DE"/>
        </w:rPr>
        <w:drawing>
          <wp:anchor distT="0" distB="0" distL="114300" distR="114300" simplePos="0" relativeHeight="251658240" behindDoc="1" locked="0" layoutInCell="1" allowOverlap="1">
            <wp:simplePos x="0" y="0"/>
            <wp:positionH relativeFrom="column">
              <wp:posOffset>-13970</wp:posOffset>
            </wp:positionH>
            <wp:positionV relativeFrom="paragraph">
              <wp:posOffset>-3175</wp:posOffset>
            </wp:positionV>
            <wp:extent cx="1082675" cy="1205230"/>
            <wp:effectExtent l="0" t="0" r="3175" b="0"/>
            <wp:wrapSquare wrapText="bothSides"/>
            <wp:docPr id="2" name="Grafik 2" descr="ManipulationVerhind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nipulationVerhinder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2675" cy="1205230"/>
                    </a:xfrm>
                    <a:prstGeom prst="rect">
                      <a:avLst/>
                    </a:prstGeom>
                    <a:noFill/>
                    <a:ln>
                      <a:noFill/>
                    </a:ln>
                  </pic:spPr>
                </pic:pic>
              </a:graphicData>
            </a:graphic>
            <wp14:sizeRelH relativeFrom="page">
              <wp14:pctWidth>0</wp14:pctWidth>
            </wp14:sizeRelH>
            <wp14:sizeRelV relativeFrom="page">
              <wp14:pctHeight>0</wp14:pctHeight>
            </wp14:sizeRelV>
          </wp:anchor>
        </w:drawing>
      </w:r>
      <w:r w:rsidR="00F82F86" w:rsidRPr="00F82F86">
        <w:t>Manipulation von Schutzeinrichtungen an Maschinen</w:t>
      </w:r>
      <w:r w:rsidR="00552ADF">
        <w:t xml:space="preserve"> verhindern</w:t>
      </w:r>
      <w:r w:rsidR="00552ADF" w:rsidRPr="00552ADF">
        <w:t xml:space="preserve"> </w:t>
      </w:r>
      <w:r w:rsidR="00015D84">
        <w:t>–</w:t>
      </w:r>
      <w:r w:rsidR="00552ADF" w:rsidRPr="00552ADF">
        <w:t xml:space="preserve"> </w:t>
      </w:r>
      <w:r w:rsidR="00FE40EA">
        <w:br/>
      </w:r>
      <w:r w:rsidR="00552ADF" w:rsidRPr="00552ADF">
        <w:t>Lehrmodule</w:t>
      </w:r>
      <w:r w:rsidR="00FE40EA">
        <w:t xml:space="preserve"> für die Unfallprävention</w:t>
      </w:r>
    </w:p>
    <w:p w:rsidR="002A175A" w:rsidRDefault="002A175A" w:rsidP="009B3930"/>
    <w:p w:rsidR="00552ADF" w:rsidRDefault="002036A6" w:rsidP="009B3930">
      <w:r w:rsidRPr="002036A6">
        <w:t>Die Lehrmodule unterstützen bei der Gestaltung von Seminaren und anderen Lehrveranstaltungen im Arbeitsschutz zum Thema Manipulation von Schutzeinrichtungen an Maschinen. Sie eignen sich zur Gestaltung von Vorträgen für Maschinenhersteller/-betreiber, Fachkräfte für Arbeitssicherheit oder Aufsichtspersonen. Neben einem Einführungsmodul sind spezielle Module für Beschäftigte in Konstruktion bzw. Betrieb von Maschinen verfügbar:</w:t>
      </w:r>
    </w:p>
    <w:p w:rsidR="00552ADF" w:rsidRDefault="003D5255" w:rsidP="009B3930">
      <w:r w:rsidRPr="003D5255">
        <w:rPr>
          <w:noProof/>
          <w:lang w:eastAsia="de-DE"/>
        </w:rPr>
        <w:drawing>
          <wp:inline distT="0" distB="0" distL="0" distR="0">
            <wp:extent cx="5759450" cy="2323871"/>
            <wp:effectExtent l="0" t="0" r="0" b="635"/>
            <wp:docPr id="4" name="Grafik 4" descr="M:\ifa\f5\intern\otto.stefan\2014 23209 IFA Manipulation\stop-defeating.org\Lehrmodul 4\Deutsch\Archiv\Modulstruktur_n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fa\f5\intern\otto.stefan\2014 23209 IFA Manipulation\stop-defeating.org\Lehrmodul 4\Deutsch\Archiv\Modulstruktur_neu.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323871"/>
                    </a:xfrm>
                    <a:prstGeom prst="rect">
                      <a:avLst/>
                    </a:prstGeom>
                    <a:noFill/>
                    <a:ln>
                      <a:noFill/>
                    </a:ln>
                  </pic:spPr>
                </pic:pic>
              </a:graphicData>
            </a:graphic>
          </wp:inline>
        </w:drawing>
      </w:r>
    </w:p>
    <w:p w:rsidR="00762379" w:rsidRDefault="002036A6" w:rsidP="009B3930">
      <w:r>
        <w:t>Die Module bestehen aus PowerPoint-Dateien. In den Notizen sind jeweils Zusatzinformationen zu den Folieninhalten enthalten. Die Module können als Ganzes oder in Teilen verwendet werden. Wer vorträgt, entscheidet selbst über den Zeitbedarf und die Detailtiefe und kann sich auf den Teilnehmerkreis einstellen.</w:t>
      </w:r>
    </w:p>
    <w:p w:rsidR="001C5D8D" w:rsidRDefault="001C5D8D" w:rsidP="009B3930">
      <w:r>
        <w:t xml:space="preserve">In den Lehrmodulen werden Beispiele von Maschinen bestimmter Branchen verwendet. Die hierdurch vermittelten Prinzipien können auf andere Branchen übertragen werden. Erfahrungsgemäß </w:t>
      </w:r>
      <w:r w:rsidR="00123F49">
        <w:t>bevorzugen</w:t>
      </w:r>
      <w:r>
        <w:t xml:space="preserve"> Teilnehmer einer Fortbildung </w:t>
      </w:r>
      <w:r w:rsidR="00123F49">
        <w:t xml:space="preserve">jedoch </w:t>
      </w:r>
      <w:r>
        <w:t>Beispiele aus dem ihnen bekannten Arbeitsgebiet</w:t>
      </w:r>
      <w:r w:rsidR="00123F49">
        <w:t>. Wenn Sie deshalb Folien ausgetauscht oder neu erstellt haben, würden wir uns über eine Überlassung zur Komplettierung der Lehrmodule freuen.</w:t>
      </w:r>
    </w:p>
    <w:p w:rsidR="001C3FFB" w:rsidRDefault="00BC3F3C" w:rsidP="009B3930">
      <w:r>
        <w:t>Die Lehrmodule</w:t>
      </w:r>
      <w:r w:rsidR="001C3FFB">
        <w:t xml:space="preserve"> </w:t>
      </w:r>
      <w:r>
        <w:t>werden ergänzt durch</w:t>
      </w:r>
      <w:r w:rsidR="001C3FFB">
        <w:t>:</w:t>
      </w:r>
    </w:p>
    <w:p w:rsidR="003F5445" w:rsidRDefault="00D6383C" w:rsidP="000E0097">
      <w:pPr>
        <w:pStyle w:val="Listenabsatz"/>
        <w:numPr>
          <w:ilvl w:val="0"/>
          <w:numId w:val="5"/>
        </w:numPr>
      </w:pPr>
      <w:r>
        <w:t>Video</w:t>
      </w:r>
      <w:r w:rsidR="003F5445">
        <w:t xml:space="preserve"> </w:t>
      </w:r>
      <w:r w:rsidR="000E0097">
        <w:t xml:space="preserve">„Schwarzer Freitag“ zum Download: </w:t>
      </w:r>
      <w:r w:rsidR="00BC3F3C">
        <w:br/>
      </w:r>
      <w:hyperlink r:id="rId9" w:history="1">
        <w:r w:rsidR="000E0097" w:rsidRPr="009951F7">
          <w:rPr>
            <w:rStyle w:val="Hyperlink"/>
          </w:rPr>
          <w:t>http://www.suva.ch/startseite-suva/service-suva/kommunikation-suva/podcasts/podcast-schwarzer-freitag-suva/podcasts-tv-spots-suva.htm</w:t>
        </w:r>
      </w:hyperlink>
    </w:p>
    <w:p w:rsidR="005C2D33" w:rsidRDefault="001E240E" w:rsidP="000E0097">
      <w:pPr>
        <w:pStyle w:val="Listenabsatz"/>
        <w:numPr>
          <w:ilvl w:val="0"/>
          <w:numId w:val="5"/>
        </w:numPr>
      </w:pPr>
      <w:r>
        <w:t>Internetpräsenz von DGUV und IVSS zum Thema</w:t>
      </w:r>
      <w:r w:rsidR="002D6358">
        <w:t xml:space="preserve"> Manipulation</w:t>
      </w:r>
      <w:r>
        <w:t xml:space="preserve">: </w:t>
      </w:r>
      <w:r w:rsidR="002D6358">
        <w:br/>
      </w:r>
      <w:hyperlink r:id="rId10" w:history="1">
        <w:r w:rsidR="005C2D33" w:rsidRPr="00E9527D">
          <w:rPr>
            <w:rStyle w:val="Hyperlink"/>
          </w:rPr>
          <w:t>www.stopp-manipulation.org</w:t>
        </w:r>
      </w:hyperlink>
    </w:p>
    <w:p w:rsidR="005C2D33" w:rsidRDefault="005C2D33" w:rsidP="005C2D33">
      <w:pPr>
        <w:pStyle w:val="Listenabsatz"/>
      </w:pPr>
    </w:p>
    <w:p w:rsidR="00893877" w:rsidRPr="00D85624" w:rsidRDefault="00893877" w:rsidP="009B3930">
      <w:pPr>
        <w:rPr>
          <w:b/>
          <w:sz w:val="32"/>
          <w:szCs w:val="32"/>
          <w:u w:val="single"/>
        </w:rPr>
      </w:pPr>
      <w:r w:rsidRPr="00D85624">
        <w:rPr>
          <w:b/>
          <w:sz w:val="32"/>
          <w:szCs w:val="32"/>
          <w:u w:val="single"/>
        </w:rPr>
        <w:lastRenderedPageBreak/>
        <w:t xml:space="preserve">Hinweise zur Nutzung der </w:t>
      </w:r>
      <w:r w:rsidR="002A175A">
        <w:rPr>
          <w:b/>
          <w:sz w:val="32"/>
          <w:szCs w:val="32"/>
          <w:u w:val="single"/>
        </w:rPr>
        <w:t>Lehrmodule</w:t>
      </w:r>
    </w:p>
    <w:p w:rsidR="00F35944" w:rsidRDefault="00535DAD" w:rsidP="009B3930">
      <w:pPr>
        <w:rPr>
          <w:rFonts w:eastAsia="Times New Roman" w:cs="Arial"/>
          <w:color w:val="000000"/>
          <w:sz w:val="23"/>
          <w:szCs w:val="23"/>
          <w:lang w:eastAsia="de-DE"/>
        </w:rPr>
      </w:pPr>
      <w:r w:rsidRPr="00535DAD">
        <w:rPr>
          <w:rFonts w:eastAsia="Times New Roman" w:cs="Arial"/>
          <w:color w:val="000000"/>
          <w:sz w:val="23"/>
          <w:szCs w:val="23"/>
          <w:lang w:eastAsia="de-DE"/>
        </w:rPr>
        <w:t>Die Lehrmodule unterl</w:t>
      </w:r>
      <w:r w:rsidR="00F35944">
        <w:rPr>
          <w:rFonts w:eastAsia="Times New Roman" w:cs="Arial"/>
          <w:color w:val="000000"/>
          <w:sz w:val="23"/>
          <w:szCs w:val="23"/>
          <w:lang w:eastAsia="de-DE"/>
        </w:rPr>
        <w:t>iegen dem deutschen Urheberrech</w:t>
      </w:r>
      <w:r w:rsidR="00BE5CF9">
        <w:rPr>
          <w:rFonts w:eastAsia="Times New Roman" w:cs="Arial"/>
          <w:color w:val="000000"/>
          <w:sz w:val="23"/>
          <w:szCs w:val="23"/>
          <w:lang w:eastAsia="de-DE"/>
        </w:rPr>
        <w:t>t</w:t>
      </w:r>
      <w:r w:rsidRPr="00535DAD">
        <w:rPr>
          <w:rFonts w:eastAsia="Times New Roman" w:cs="Arial"/>
          <w:color w:val="000000"/>
          <w:sz w:val="23"/>
          <w:szCs w:val="23"/>
          <w:lang w:eastAsia="de-DE"/>
        </w:rPr>
        <w:t>.</w:t>
      </w:r>
      <w:r w:rsidRPr="005A15A3">
        <w:rPr>
          <w:rFonts w:eastAsia="Times New Roman" w:cs="Arial"/>
          <w:color w:val="000000"/>
          <w:sz w:val="23"/>
          <w:szCs w:val="23"/>
          <w:lang w:eastAsia="de-DE"/>
        </w:rPr>
        <w:t xml:space="preserve"> </w:t>
      </w:r>
      <w:r w:rsidR="0065520A">
        <w:rPr>
          <w:rFonts w:eastAsia="Times New Roman" w:cs="Arial"/>
          <w:color w:val="000000"/>
          <w:sz w:val="23"/>
          <w:szCs w:val="23"/>
          <w:lang w:eastAsia="de-DE"/>
        </w:rPr>
        <w:t>Die Deutsche Gesetzliche Unfallversicherung e.V. ist Inhaber</w:t>
      </w:r>
      <w:r>
        <w:rPr>
          <w:rFonts w:eastAsia="Times New Roman" w:cs="Arial"/>
          <w:color w:val="000000"/>
          <w:sz w:val="23"/>
          <w:szCs w:val="23"/>
          <w:lang w:eastAsia="de-DE"/>
        </w:rPr>
        <w:t>in</w:t>
      </w:r>
      <w:r w:rsidR="00BE5CF9">
        <w:rPr>
          <w:rFonts w:eastAsia="Times New Roman" w:cs="Arial"/>
          <w:color w:val="000000"/>
          <w:sz w:val="23"/>
          <w:szCs w:val="23"/>
          <w:lang w:eastAsia="de-DE"/>
        </w:rPr>
        <w:t xml:space="preserve"> der urheberrechtlichen </w:t>
      </w:r>
      <w:r>
        <w:rPr>
          <w:rFonts w:eastAsia="Times New Roman" w:cs="Arial"/>
          <w:color w:val="000000"/>
          <w:sz w:val="23"/>
          <w:szCs w:val="23"/>
          <w:lang w:eastAsia="de-DE"/>
        </w:rPr>
        <w:t>Nutzungs</w:t>
      </w:r>
      <w:r w:rsidR="00BE5CF9">
        <w:rPr>
          <w:rFonts w:eastAsia="Times New Roman" w:cs="Arial"/>
          <w:color w:val="000000"/>
          <w:sz w:val="23"/>
          <w:szCs w:val="23"/>
          <w:lang w:eastAsia="de-DE"/>
        </w:rPr>
        <w:t>- und Verwertungs</w:t>
      </w:r>
      <w:r>
        <w:rPr>
          <w:rFonts w:eastAsia="Times New Roman" w:cs="Arial"/>
          <w:color w:val="000000"/>
          <w:sz w:val="23"/>
          <w:szCs w:val="23"/>
          <w:lang w:eastAsia="de-DE"/>
        </w:rPr>
        <w:t>rechte</w:t>
      </w:r>
      <w:r w:rsidR="0065520A">
        <w:rPr>
          <w:rFonts w:eastAsia="Times New Roman" w:cs="Arial"/>
          <w:color w:val="000000"/>
          <w:sz w:val="23"/>
          <w:szCs w:val="23"/>
          <w:lang w:eastAsia="de-DE"/>
        </w:rPr>
        <w:t xml:space="preserve"> an den Lehrmodule</w:t>
      </w:r>
      <w:r w:rsidR="001B396C">
        <w:rPr>
          <w:rFonts w:eastAsia="Times New Roman" w:cs="Arial"/>
          <w:color w:val="000000"/>
          <w:sz w:val="23"/>
          <w:szCs w:val="23"/>
          <w:lang w:eastAsia="de-DE"/>
        </w:rPr>
        <w:t>n</w:t>
      </w:r>
      <w:r w:rsidR="0065520A">
        <w:rPr>
          <w:rFonts w:eastAsia="Times New Roman" w:cs="Arial"/>
          <w:color w:val="000000"/>
          <w:sz w:val="23"/>
          <w:szCs w:val="23"/>
          <w:lang w:eastAsia="de-DE"/>
        </w:rPr>
        <w:t xml:space="preserve">. </w:t>
      </w:r>
      <w:r w:rsidR="0065520A" w:rsidRPr="005A15A3">
        <w:rPr>
          <w:rFonts w:eastAsia="Times New Roman" w:cs="Arial"/>
          <w:color w:val="000000"/>
          <w:sz w:val="23"/>
          <w:szCs w:val="23"/>
          <w:lang w:eastAsia="de-DE"/>
        </w:rPr>
        <w:t>Beiträge</w:t>
      </w:r>
      <w:r w:rsidR="00F35944">
        <w:rPr>
          <w:rFonts w:eastAsia="Times New Roman" w:cs="Arial"/>
          <w:color w:val="000000"/>
          <w:sz w:val="23"/>
          <w:szCs w:val="23"/>
          <w:lang w:eastAsia="de-DE"/>
        </w:rPr>
        <w:t xml:space="preserve"> </w:t>
      </w:r>
      <w:r w:rsidR="0065520A" w:rsidRPr="005A15A3">
        <w:rPr>
          <w:rFonts w:eastAsia="Times New Roman" w:cs="Arial"/>
          <w:color w:val="000000"/>
          <w:sz w:val="23"/>
          <w:szCs w:val="23"/>
          <w:lang w:eastAsia="de-DE"/>
        </w:rPr>
        <w:t xml:space="preserve">Dritter </w:t>
      </w:r>
      <w:r w:rsidR="00F35944">
        <w:rPr>
          <w:rFonts w:eastAsia="Times New Roman" w:cs="Arial"/>
          <w:color w:val="000000"/>
          <w:sz w:val="23"/>
          <w:szCs w:val="23"/>
          <w:lang w:eastAsia="de-DE"/>
        </w:rPr>
        <w:t>(Bilder/ Karikaturen)</w:t>
      </w:r>
      <w:r w:rsidR="00F35944" w:rsidRPr="005A15A3">
        <w:rPr>
          <w:rFonts w:eastAsia="Times New Roman" w:cs="Arial"/>
          <w:color w:val="000000"/>
          <w:sz w:val="23"/>
          <w:szCs w:val="23"/>
          <w:lang w:eastAsia="de-DE"/>
        </w:rPr>
        <w:t xml:space="preserve"> </w:t>
      </w:r>
      <w:r w:rsidR="0065520A" w:rsidRPr="005A15A3">
        <w:rPr>
          <w:rFonts w:eastAsia="Times New Roman" w:cs="Arial"/>
          <w:color w:val="000000"/>
          <w:sz w:val="23"/>
          <w:szCs w:val="23"/>
          <w:lang w:eastAsia="de-DE"/>
        </w:rPr>
        <w:t>sind als solche gekennzeichnet</w:t>
      </w:r>
      <w:r w:rsidR="0065520A">
        <w:rPr>
          <w:rFonts w:eastAsia="Times New Roman" w:cs="Arial"/>
          <w:color w:val="000000"/>
          <w:sz w:val="23"/>
          <w:szCs w:val="23"/>
          <w:lang w:eastAsia="de-DE"/>
        </w:rPr>
        <w:t xml:space="preserve">. </w:t>
      </w:r>
    </w:p>
    <w:p w:rsidR="00F35944" w:rsidRDefault="0067638F" w:rsidP="009B3930">
      <w:r>
        <w:rPr>
          <w:rFonts w:eastAsia="Times New Roman" w:cs="Arial"/>
          <w:color w:val="000000"/>
          <w:sz w:val="23"/>
          <w:szCs w:val="23"/>
          <w:lang w:eastAsia="de-DE"/>
        </w:rPr>
        <w:t>Ausschließlich z</w:t>
      </w:r>
      <w:r w:rsidR="00661702">
        <w:rPr>
          <w:rFonts w:eastAsia="Times New Roman" w:cs="Arial"/>
          <w:color w:val="000000"/>
          <w:sz w:val="23"/>
          <w:szCs w:val="23"/>
          <w:lang w:eastAsia="de-DE"/>
        </w:rPr>
        <w:t>um Zwecke der Ausbildung</w:t>
      </w:r>
      <w:r w:rsidR="0065520A">
        <w:rPr>
          <w:rFonts w:eastAsia="Times New Roman" w:cs="Arial"/>
          <w:color w:val="000000"/>
          <w:sz w:val="23"/>
          <w:szCs w:val="23"/>
          <w:lang w:eastAsia="de-DE"/>
        </w:rPr>
        <w:t xml:space="preserve"> ist die nichtkommerzielle Nutzung</w:t>
      </w:r>
      <w:r w:rsidR="00661702">
        <w:rPr>
          <w:rFonts w:eastAsia="Times New Roman" w:cs="Arial"/>
          <w:color w:val="000000"/>
          <w:sz w:val="23"/>
          <w:szCs w:val="23"/>
          <w:lang w:eastAsia="de-DE"/>
        </w:rPr>
        <w:t xml:space="preserve"> </w:t>
      </w:r>
      <w:r w:rsidR="00846C44">
        <w:rPr>
          <w:rFonts w:eastAsia="Times New Roman" w:cs="Arial"/>
          <w:color w:val="000000"/>
          <w:sz w:val="23"/>
          <w:szCs w:val="23"/>
          <w:lang w:eastAsia="de-DE"/>
        </w:rPr>
        <w:t xml:space="preserve">(z.B. für die betriebsinterne Ausbildung von </w:t>
      </w:r>
      <w:r w:rsidR="00846C44">
        <w:t>Fachkräfte</w:t>
      </w:r>
      <w:r w:rsidR="00535DAD">
        <w:t>n</w:t>
      </w:r>
      <w:r w:rsidR="00846C44">
        <w:t xml:space="preserve"> für Arbeitssicherheit oder Aufsichtspersonen</w:t>
      </w:r>
      <w:r w:rsidR="00846C44">
        <w:rPr>
          <w:rFonts w:eastAsia="Times New Roman" w:cs="Arial"/>
          <w:color w:val="000000"/>
          <w:sz w:val="23"/>
          <w:szCs w:val="23"/>
          <w:lang w:eastAsia="de-DE"/>
        </w:rPr>
        <w:t xml:space="preserve">) </w:t>
      </w:r>
      <w:r w:rsidR="00661702">
        <w:rPr>
          <w:rFonts w:eastAsia="Times New Roman" w:cs="Arial"/>
          <w:color w:val="000000"/>
          <w:sz w:val="23"/>
          <w:szCs w:val="23"/>
          <w:lang w:eastAsia="de-DE"/>
        </w:rPr>
        <w:t>der Lehrmodule für den bestimmt abgegrenzten Kreis von Unterrichtsteilnehmern</w:t>
      </w:r>
      <w:r w:rsidR="00893877">
        <w:t xml:space="preserve"> </w:t>
      </w:r>
      <w:r w:rsidR="008F1E19">
        <w:t>kostenfrei zulässig. Eine kommerzielle Nutzung</w:t>
      </w:r>
      <w:r w:rsidR="0065520A">
        <w:t xml:space="preserve"> z.B. im Rahmen von entgeltlichen Vorträgen/ Präsentationen</w:t>
      </w:r>
      <w:r w:rsidR="008F1E19">
        <w:t xml:space="preserve"> ist</w:t>
      </w:r>
      <w:r w:rsidR="005779FA">
        <w:t xml:space="preserve"> </w:t>
      </w:r>
      <w:r w:rsidR="005F55F3" w:rsidRPr="005F55F3">
        <w:t xml:space="preserve">ohne vorherige Zustimmung </w:t>
      </w:r>
      <w:r w:rsidR="005779FA">
        <w:t xml:space="preserve">der DGUV </w:t>
      </w:r>
      <w:r w:rsidR="0065520A">
        <w:t>in jedem Fall</w:t>
      </w:r>
      <w:r w:rsidR="008F1E19">
        <w:t xml:space="preserve"> ausgeschlossen. </w:t>
      </w:r>
    </w:p>
    <w:p w:rsidR="0067638F" w:rsidRDefault="009D62C0" w:rsidP="009B3930">
      <w:r>
        <w:t>J</w:t>
      </w:r>
      <w:r w:rsidR="001B396C">
        <w:t>e</w:t>
      </w:r>
      <w:r>
        <w:t>gliche</w:t>
      </w:r>
      <w:r w:rsidR="001B396C">
        <w:t xml:space="preserve"> Nutzung der Lehrmodule </w:t>
      </w:r>
      <w:r w:rsidR="00FC0A83">
        <w:t>erfordert</w:t>
      </w:r>
      <w:r>
        <w:t xml:space="preserve"> </w:t>
      </w:r>
      <w:r w:rsidR="0067638F">
        <w:t>die Beibehaltung aller urheberrechtlichen Hinweise</w:t>
      </w:r>
      <w:r w:rsidR="00DB59B7">
        <w:t xml:space="preserve">. </w:t>
      </w:r>
      <w:r w:rsidR="003D6622">
        <w:t>In Bezug auf Inhalte/ Beiträge</w:t>
      </w:r>
      <w:r w:rsidR="00535DAD">
        <w:t xml:space="preserve"> Dritter</w:t>
      </w:r>
      <w:r w:rsidR="001B396C">
        <w:t xml:space="preserve"> (Bilder und Karikaturen)</w:t>
      </w:r>
      <w:r>
        <w:t xml:space="preserve"> ist deren</w:t>
      </w:r>
      <w:r w:rsidR="00441DDC">
        <w:t xml:space="preserve"> </w:t>
      </w:r>
      <w:r w:rsidR="003D6622">
        <w:t xml:space="preserve">geschützte </w:t>
      </w:r>
      <w:r w:rsidR="00441DDC">
        <w:t xml:space="preserve">Kennzeichnung </w:t>
      </w:r>
      <w:r w:rsidR="005B1C59">
        <w:t xml:space="preserve">ebenfalls </w:t>
      </w:r>
      <w:r w:rsidR="003659F5">
        <w:t>zwingend beizubehalten.</w:t>
      </w:r>
    </w:p>
    <w:p w:rsidR="003D312F" w:rsidRDefault="003D312F" w:rsidP="003D312F">
      <w:pPr>
        <w:pStyle w:val="Listenabsatz"/>
        <w:numPr>
          <w:ilvl w:val="0"/>
          <w:numId w:val="7"/>
        </w:numPr>
      </w:pPr>
      <w:r w:rsidRPr="007211D1">
        <w:rPr>
          <w:rFonts w:cs="Arial"/>
        </w:rPr>
        <w:t>Entstellungen und Beeinträchtigungen, wie etwa Verzerrungen und Verfälschungen des Wesensgehalts oder der</w:t>
      </w:r>
      <w:r>
        <w:rPr>
          <w:rFonts w:cs="Arial"/>
        </w:rPr>
        <w:t xml:space="preserve"> Grundauffassung</w:t>
      </w:r>
      <w:r w:rsidRPr="007211D1">
        <w:rPr>
          <w:rFonts w:cs="Arial"/>
        </w:rPr>
        <w:t>, insbesondere Sinnentstellungen oder Änderung</w:t>
      </w:r>
      <w:r>
        <w:rPr>
          <w:rFonts w:cs="Arial"/>
        </w:rPr>
        <w:t>en</w:t>
      </w:r>
      <w:r w:rsidRPr="007211D1">
        <w:rPr>
          <w:rFonts w:cs="Arial"/>
        </w:rPr>
        <w:t xml:space="preserve"> des Aussagegehalts der Lehrmodule z.B. durch Streichungen</w:t>
      </w:r>
      <w:r>
        <w:rPr>
          <w:rFonts w:cs="Arial"/>
        </w:rPr>
        <w:t>, Austausch</w:t>
      </w:r>
      <w:r w:rsidRPr="007211D1">
        <w:rPr>
          <w:rFonts w:cs="Arial"/>
        </w:rPr>
        <w:t xml:space="preserve"> oder Zusätze</w:t>
      </w:r>
      <w:r>
        <w:t xml:space="preserve"> nicht erfolgen und</w:t>
      </w:r>
    </w:p>
    <w:p w:rsidR="003D312F" w:rsidRDefault="003D312F" w:rsidP="003D312F">
      <w:pPr>
        <w:pStyle w:val="Listenabsatz"/>
        <w:numPr>
          <w:ilvl w:val="0"/>
          <w:numId w:val="7"/>
        </w:numPr>
      </w:pPr>
      <w:r>
        <w:t>die Bearbeitungen,</w:t>
      </w:r>
      <w:r w:rsidRPr="00441DDC">
        <w:t xml:space="preserve"> </w:t>
      </w:r>
      <w:r>
        <w:t>Änderungen oder sonstige Umgestaltungen am Ende der Präsentation wie nachfolgend kenntlich gemacht werden:</w:t>
      </w:r>
    </w:p>
    <w:p w:rsidR="003D312F" w:rsidRDefault="003D312F" w:rsidP="003D312F">
      <w:pPr>
        <w:ind w:left="709"/>
        <w:rPr>
          <w:rFonts w:eastAsia="Times New Roman" w:cs="Arial"/>
          <w:color w:val="000000"/>
          <w:sz w:val="23"/>
          <w:szCs w:val="23"/>
          <w:lang w:eastAsia="de-DE"/>
        </w:rPr>
      </w:pPr>
      <w:r w:rsidRPr="001B396C">
        <w:rPr>
          <w:b/>
        </w:rPr>
        <w:t>Quelle:</w:t>
      </w:r>
      <w:r>
        <w:t xml:space="preserve"> </w:t>
      </w:r>
    </w:p>
    <w:p w:rsidR="003D312F" w:rsidRDefault="003D312F" w:rsidP="003D312F">
      <w:pPr>
        <w:ind w:left="709"/>
      </w:pPr>
      <w:r>
        <w:rPr>
          <w:rFonts w:eastAsia="Times New Roman" w:cs="Arial"/>
          <w:noProof/>
          <w:color w:val="000000"/>
          <w:sz w:val="23"/>
          <w:szCs w:val="23"/>
          <w:lang w:eastAsia="de-DE"/>
        </w:rPr>
        <w:drawing>
          <wp:inline distT="0" distB="0" distL="0" distR="0" wp14:anchorId="63F2D70A" wp14:editId="7630980F">
            <wp:extent cx="792480" cy="341630"/>
            <wp:effectExtent l="0" t="0" r="762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2480" cy="341630"/>
                    </a:xfrm>
                    <a:prstGeom prst="rect">
                      <a:avLst/>
                    </a:prstGeom>
                    <a:noFill/>
                  </pic:spPr>
                </pic:pic>
              </a:graphicData>
            </a:graphic>
          </wp:inline>
        </w:drawing>
      </w:r>
      <w:r>
        <w:rPr>
          <w:rFonts w:eastAsia="Times New Roman" w:cs="Arial"/>
          <w:color w:val="000000"/>
          <w:sz w:val="23"/>
          <w:szCs w:val="23"/>
          <w:lang w:eastAsia="de-DE"/>
        </w:rPr>
        <w:t xml:space="preserve"> </w:t>
      </w:r>
      <w:r>
        <w:rPr>
          <w:rFonts w:eastAsia="Times New Roman" w:cs="Arial"/>
          <w:color w:val="000000"/>
          <w:sz w:val="23"/>
          <w:szCs w:val="23"/>
          <w:lang w:eastAsia="de-DE"/>
        </w:rPr>
        <w:br/>
        <w:t>Deutsche Gesetzliche Unfallversicherung e.V.</w:t>
      </w:r>
      <w:r>
        <w:t xml:space="preserve">, </w:t>
      </w:r>
      <w:r w:rsidRPr="00F82F86">
        <w:t>Manipulation von Schutzeinrichtungen an Maschinen</w:t>
      </w:r>
      <w:r>
        <w:t xml:space="preserve"> verhindern</w:t>
      </w:r>
      <w:r w:rsidRPr="00552ADF">
        <w:t xml:space="preserve"> </w:t>
      </w:r>
      <w:r>
        <w:t>–</w:t>
      </w:r>
      <w:r w:rsidRPr="00552ADF">
        <w:t xml:space="preserve"> Lehrmodule</w:t>
      </w:r>
      <w:r>
        <w:t xml:space="preserve"> für die Unfallprävention, Online im WWW unter URL</w:t>
      </w:r>
      <w:r w:rsidRPr="009171BB">
        <w:t xml:space="preserve">: </w:t>
      </w:r>
      <w:hyperlink r:id="rId12" w:history="1">
        <w:r w:rsidRPr="009171BB">
          <w:rPr>
            <w:rStyle w:val="Hyperlink"/>
          </w:rPr>
          <w:t>http://www.stop-defeating.org/</w:t>
        </w:r>
      </w:hyperlink>
      <w:r>
        <w:t>(Stand: TT.MM.20xx</w:t>
      </w:r>
      <w:r w:rsidRPr="009171BB">
        <w:t>)</w:t>
      </w:r>
    </w:p>
    <w:p w:rsidR="003D312F" w:rsidRDefault="003D312F" w:rsidP="003D312F">
      <w:pPr>
        <w:pStyle w:val="DGUVBetreff"/>
        <w:ind w:left="709"/>
      </w:pPr>
      <w:r w:rsidRPr="001B396C">
        <w:t>Bearbeitet, geändert bzw. umgestaltet durch</w:t>
      </w:r>
      <w:r>
        <w:t xml:space="preserve">: </w:t>
      </w:r>
      <w:r>
        <w:rPr>
          <w:b w:val="0"/>
        </w:rPr>
        <w:br/>
      </w:r>
      <w:r w:rsidRPr="007211D1">
        <w:rPr>
          <w:b w:val="0"/>
        </w:rPr>
        <w:t>…………..</w:t>
      </w:r>
    </w:p>
    <w:p w:rsidR="002A175A" w:rsidRDefault="00D85624" w:rsidP="009B3930">
      <w:r>
        <w:br/>
      </w:r>
      <w:r w:rsidR="00DF1BB9">
        <w:t xml:space="preserve">Ansprechpartner: </w:t>
      </w:r>
      <w:r w:rsidR="003D5255">
        <w:t>Stefan Otto</w:t>
      </w:r>
      <w:r w:rsidR="00DF1BB9" w:rsidRPr="00DF1BB9">
        <w:t xml:space="preserve">, IFA, </w:t>
      </w:r>
      <w:hyperlink r:id="rId13" w:history="1">
        <w:r w:rsidR="003D5255" w:rsidRPr="006C6C25">
          <w:rPr>
            <w:rStyle w:val="Hyperlink"/>
          </w:rPr>
          <w:t>stefan.otto@dguv.de</w:t>
        </w:r>
      </w:hyperlink>
    </w:p>
    <w:p w:rsidR="00DF1BB9" w:rsidRDefault="002A175A" w:rsidP="009B3930">
      <w:r>
        <w:t xml:space="preserve">Sankt Augustin, </w:t>
      </w:r>
      <w:r w:rsidR="003D5255">
        <w:t>1</w:t>
      </w:r>
      <w:r w:rsidR="00081CBC">
        <w:t>2</w:t>
      </w:r>
      <w:bookmarkStart w:id="0" w:name="_GoBack"/>
      <w:bookmarkEnd w:id="0"/>
      <w:r w:rsidR="00E85C30">
        <w:t>.</w:t>
      </w:r>
      <w:r w:rsidR="003D5255">
        <w:t>03</w:t>
      </w:r>
      <w:r w:rsidR="0000023E">
        <w:t>.201</w:t>
      </w:r>
      <w:r w:rsidR="003D5255">
        <w:t>9</w:t>
      </w:r>
    </w:p>
    <w:sectPr w:rsidR="00DF1BB9" w:rsidSect="00104E37">
      <w:headerReference w:type="default" r:id="rId14"/>
      <w:footerReference w:type="default" r:id="rId15"/>
      <w:headerReference w:type="first" r:id="rId16"/>
      <w:footerReference w:type="first" r:id="rId17"/>
      <w:pgSz w:w="11906" w:h="16838" w:code="9"/>
      <w:pgMar w:top="1871"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A9D" w:rsidRDefault="00D35A9D" w:rsidP="003D338A">
      <w:pPr>
        <w:spacing w:after="0"/>
      </w:pPr>
      <w:r>
        <w:separator/>
      </w:r>
    </w:p>
  </w:endnote>
  <w:endnote w:type="continuationSeparator" w:id="0">
    <w:p w:rsidR="00D35A9D" w:rsidRDefault="00D35A9D" w:rsidP="003D33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84A" w:rsidRDefault="00A1784A" w:rsidP="00A1784A">
    <w:pPr>
      <w:pStyle w:val="DGUVSeitennummer"/>
    </w:pPr>
    <w:r w:rsidRPr="00483693">
      <w:fldChar w:fldCharType="begin"/>
    </w:r>
    <w:r w:rsidRPr="00483693">
      <w:instrText xml:space="preserve"> IF </w:instrText>
    </w:r>
    <w:r w:rsidR="002C7904">
      <w:rPr>
        <w:noProof/>
      </w:rPr>
      <w:fldChar w:fldCharType="begin"/>
    </w:r>
    <w:r w:rsidR="002C7904">
      <w:rPr>
        <w:noProof/>
      </w:rPr>
      <w:instrText xml:space="preserve"> NUMPAGES </w:instrText>
    </w:r>
    <w:r w:rsidR="002C7904">
      <w:rPr>
        <w:noProof/>
      </w:rPr>
      <w:fldChar w:fldCharType="separate"/>
    </w:r>
    <w:r w:rsidR="00081CBC">
      <w:rPr>
        <w:noProof/>
      </w:rPr>
      <w:instrText>2</w:instrText>
    </w:r>
    <w:r w:rsidR="002C7904">
      <w:rPr>
        <w:noProof/>
      </w:rPr>
      <w:fldChar w:fldCharType="end"/>
    </w:r>
    <w:r w:rsidRPr="00483693">
      <w:instrText>&gt;„1“ „</w:instrText>
    </w:r>
    <w:r w:rsidRPr="00483693">
      <w:fldChar w:fldCharType="begin"/>
    </w:r>
    <w:r w:rsidRPr="00483693">
      <w:instrText xml:space="preserve"> PAGE </w:instrText>
    </w:r>
    <w:r w:rsidRPr="00483693">
      <w:fldChar w:fldCharType="separate"/>
    </w:r>
    <w:r w:rsidR="00081CBC">
      <w:rPr>
        <w:noProof/>
      </w:rPr>
      <w:instrText>2</w:instrText>
    </w:r>
    <w:r w:rsidRPr="00483693">
      <w:fldChar w:fldCharType="end"/>
    </w:r>
    <w:r w:rsidRPr="00483693">
      <w:instrText xml:space="preserve"> / </w:instrText>
    </w:r>
    <w:r w:rsidR="002C7904">
      <w:rPr>
        <w:noProof/>
      </w:rPr>
      <w:fldChar w:fldCharType="begin"/>
    </w:r>
    <w:r w:rsidR="002C7904">
      <w:rPr>
        <w:noProof/>
      </w:rPr>
      <w:instrText xml:space="preserve"> NUMPAGES </w:instrText>
    </w:r>
    <w:r w:rsidR="002C7904">
      <w:rPr>
        <w:noProof/>
      </w:rPr>
      <w:fldChar w:fldCharType="separate"/>
    </w:r>
    <w:r w:rsidR="00081CBC">
      <w:rPr>
        <w:noProof/>
      </w:rPr>
      <w:instrText>2</w:instrText>
    </w:r>
    <w:r w:rsidR="002C7904">
      <w:rPr>
        <w:noProof/>
      </w:rPr>
      <w:fldChar w:fldCharType="end"/>
    </w:r>
    <w:r w:rsidRPr="00483693">
      <w:instrText>“</w:instrText>
    </w:r>
    <w:r w:rsidRPr="00483693">
      <w:fldChar w:fldCharType="separate"/>
    </w:r>
    <w:r w:rsidR="00081CBC">
      <w:rPr>
        <w:noProof/>
      </w:rPr>
      <w:t>2</w:t>
    </w:r>
    <w:r w:rsidR="00081CBC" w:rsidRPr="00483693">
      <w:rPr>
        <w:noProof/>
      </w:rPr>
      <w:t xml:space="preserve"> / </w:t>
    </w:r>
    <w:r w:rsidR="00081CBC">
      <w:rPr>
        <w:noProof/>
      </w:rPr>
      <w:t>2</w:t>
    </w:r>
    <w:r w:rsidRPr="0048369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693" w:rsidRDefault="00483693" w:rsidP="00483693">
    <w:pPr>
      <w:pStyle w:val="DGUVSeitennummer"/>
    </w:pPr>
    <w:r w:rsidRPr="00483693">
      <w:fldChar w:fldCharType="begin"/>
    </w:r>
    <w:r w:rsidRPr="00483693">
      <w:instrText xml:space="preserve"> IF </w:instrText>
    </w:r>
    <w:r w:rsidR="002C7904">
      <w:rPr>
        <w:noProof/>
      </w:rPr>
      <w:fldChar w:fldCharType="begin"/>
    </w:r>
    <w:r w:rsidR="002C7904">
      <w:rPr>
        <w:noProof/>
      </w:rPr>
      <w:instrText xml:space="preserve"> NUMPAGES </w:instrText>
    </w:r>
    <w:r w:rsidR="002C7904">
      <w:rPr>
        <w:noProof/>
      </w:rPr>
      <w:fldChar w:fldCharType="separate"/>
    </w:r>
    <w:r w:rsidR="00081CBC">
      <w:rPr>
        <w:noProof/>
      </w:rPr>
      <w:instrText>2</w:instrText>
    </w:r>
    <w:r w:rsidR="002C7904">
      <w:rPr>
        <w:noProof/>
      </w:rPr>
      <w:fldChar w:fldCharType="end"/>
    </w:r>
    <w:r w:rsidRPr="00483693">
      <w:instrText>&gt;„1“ „</w:instrText>
    </w:r>
    <w:r w:rsidRPr="00483693">
      <w:fldChar w:fldCharType="begin"/>
    </w:r>
    <w:r w:rsidRPr="00483693">
      <w:instrText xml:space="preserve"> PAGE </w:instrText>
    </w:r>
    <w:r w:rsidRPr="00483693">
      <w:fldChar w:fldCharType="separate"/>
    </w:r>
    <w:r w:rsidR="00081CBC">
      <w:rPr>
        <w:noProof/>
      </w:rPr>
      <w:instrText>1</w:instrText>
    </w:r>
    <w:r w:rsidRPr="00483693">
      <w:fldChar w:fldCharType="end"/>
    </w:r>
    <w:r w:rsidRPr="00483693">
      <w:instrText xml:space="preserve"> / </w:instrText>
    </w:r>
    <w:r w:rsidR="002C7904">
      <w:rPr>
        <w:noProof/>
      </w:rPr>
      <w:fldChar w:fldCharType="begin"/>
    </w:r>
    <w:r w:rsidR="002C7904">
      <w:rPr>
        <w:noProof/>
      </w:rPr>
      <w:instrText xml:space="preserve"> NUMPAGES </w:instrText>
    </w:r>
    <w:r w:rsidR="002C7904">
      <w:rPr>
        <w:noProof/>
      </w:rPr>
      <w:fldChar w:fldCharType="separate"/>
    </w:r>
    <w:r w:rsidR="00081CBC">
      <w:rPr>
        <w:noProof/>
      </w:rPr>
      <w:instrText>2</w:instrText>
    </w:r>
    <w:r w:rsidR="002C7904">
      <w:rPr>
        <w:noProof/>
      </w:rPr>
      <w:fldChar w:fldCharType="end"/>
    </w:r>
    <w:r w:rsidRPr="00483693">
      <w:instrText>“</w:instrText>
    </w:r>
    <w:r w:rsidR="00081CBC">
      <w:fldChar w:fldCharType="separate"/>
    </w:r>
    <w:r w:rsidR="00081CBC">
      <w:rPr>
        <w:noProof/>
      </w:rPr>
      <w:t>1</w:t>
    </w:r>
    <w:r w:rsidR="00081CBC" w:rsidRPr="00483693">
      <w:rPr>
        <w:noProof/>
      </w:rPr>
      <w:t xml:space="preserve"> / </w:t>
    </w:r>
    <w:r w:rsidR="00081CBC">
      <w:rPr>
        <w:noProof/>
      </w:rPr>
      <w:t>2</w:t>
    </w:r>
    <w:r w:rsidRPr="0048369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A9D" w:rsidRDefault="00D35A9D" w:rsidP="003D338A">
      <w:pPr>
        <w:spacing w:after="0"/>
      </w:pPr>
      <w:r>
        <w:separator/>
      </w:r>
    </w:p>
  </w:footnote>
  <w:footnote w:type="continuationSeparator" w:id="0">
    <w:p w:rsidR="00D35A9D" w:rsidRDefault="00D35A9D" w:rsidP="003D338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84A" w:rsidRDefault="005B1C59">
    <w:pPr>
      <w:pStyle w:val="Kopfzeile"/>
    </w:pPr>
    <w:r>
      <w:rPr>
        <w:noProof/>
        <w:lang w:eastAsia="de-DE"/>
      </w:rPr>
      <w:drawing>
        <wp:anchor distT="0" distB="323850" distL="114300" distR="114300" simplePos="0" relativeHeight="251661312" behindDoc="0" locked="0" layoutInCell="1" allowOverlap="1" wp14:anchorId="493603D7" wp14:editId="383E1949">
          <wp:simplePos x="0" y="0"/>
          <wp:positionH relativeFrom="rightMargin">
            <wp:posOffset>-1120775</wp:posOffset>
          </wp:positionH>
          <wp:positionV relativeFrom="page">
            <wp:posOffset>358140</wp:posOffset>
          </wp:positionV>
          <wp:extent cx="981710" cy="426720"/>
          <wp:effectExtent l="0" t="0" r="8890" b="0"/>
          <wp:wrapTopAndBottom/>
          <wp:docPr id="10" name="shp_Logo_D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GUV-RGB-2z.jpg"/>
                  <pic:cNvPicPr/>
                </pic:nvPicPr>
                <pic:blipFill>
                  <a:blip r:embed="rId1">
                    <a:extLst>
                      <a:ext uri="{28A0092B-C50C-407E-A947-70E740481C1C}">
                        <a14:useLocalDpi xmlns:a14="http://schemas.microsoft.com/office/drawing/2010/main" val="0"/>
                      </a:ext>
                    </a:extLst>
                  </a:blip>
                  <a:stretch>
                    <a:fillRect/>
                  </a:stretch>
                </pic:blipFill>
                <pic:spPr>
                  <a:xfrm>
                    <a:off x="0" y="0"/>
                    <a:ext cx="981710" cy="426720"/>
                  </a:xfrm>
                  <a:prstGeom prst="rect">
                    <a:avLst/>
                  </a:prstGeom>
                </pic:spPr>
              </pic:pic>
            </a:graphicData>
          </a:graphic>
          <wp14:sizeRelH relativeFrom="page">
            <wp14:pctWidth>0</wp14:pctWidth>
          </wp14:sizeRelH>
          <wp14:sizeRelV relativeFrom="page">
            <wp14:pctHeight>0</wp14:pctHeight>
          </wp14:sizeRelV>
        </wp:anchor>
      </w:drawing>
    </w:r>
    <w:r w:rsidR="009B3930">
      <w:rPr>
        <w:noProof/>
        <w:lang w:eastAsia="de-DE"/>
      </w:rPr>
      <mc:AlternateContent>
        <mc:Choice Requires="wps">
          <w:drawing>
            <wp:anchor distT="0" distB="0" distL="114300" distR="114300" simplePos="0" relativeHeight="251666432" behindDoc="0" locked="0" layoutInCell="1" allowOverlap="1" wp14:anchorId="53D317CE" wp14:editId="644514A6">
              <wp:simplePos x="0" y="0"/>
              <wp:positionH relativeFrom="column">
                <wp:posOffset>716335</wp:posOffset>
              </wp:positionH>
              <wp:positionV relativeFrom="margin">
                <wp:posOffset>-900430</wp:posOffset>
              </wp:positionV>
              <wp:extent cx="360000" cy="1440000"/>
              <wp:effectExtent l="0" t="0" r="0" b="8255"/>
              <wp:wrapTopAndBottom/>
              <wp:docPr id="3" name="Abstand 2"/>
              <wp:cNvGraphicFramePr/>
              <a:graphic xmlns:a="http://schemas.openxmlformats.org/drawingml/2006/main">
                <a:graphicData uri="http://schemas.microsoft.com/office/word/2010/wordprocessingShape">
                  <wps:wsp>
                    <wps:cNvSpPr/>
                    <wps:spPr>
                      <a:xfrm>
                        <a:off x="0" y="0"/>
                        <a:ext cx="360000" cy="144000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52803B" id="Abstand 2" o:spid="_x0000_s1026" style="position:absolute;margin-left:56.4pt;margin-top:-70.9pt;width:28.35pt;height:11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" filled="f" stroked="f" strokeweight=".25pt">
              <w10:wrap type="topAndBottom"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55E" w:rsidRPr="009F7466" w:rsidRDefault="009B3930" w:rsidP="009F7466">
    <w:pPr>
      <w:pStyle w:val="Kopfzeile"/>
    </w:pPr>
    <w:r>
      <w:rPr>
        <w:noProof/>
        <w:lang w:eastAsia="de-DE"/>
      </w:rPr>
      <mc:AlternateContent>
        <mc:Choice Requires="wps">
          <w:drawing>
            <wp:anchor distT="0" distB="0" distL="114300" distR="114300" simplePos="0" relativeHeight="251664384" behindDoc="0" locked="0" layoutInCell="1" allowOverlap="1" wp14:anchorId="1F22E27C" wp14:editId="18578179">
              <wp:simplePos x="0" y="0"/>
              <wp:positionH relativeFrom="column">
                <wp:posOffset>716335</wp:posOffset>
              </wp:positionH>
              <wp:positionV relativeFrom="margin">
                <wp:posOffset>-900430</wp:posOffset>
              </wp:positionV>
              <wp:extent cx="360000" cy="1440000"/>
              <wp:effectExtent l="0" t="0" r="0" b="8255"/>
              <wp:wrapTopAndBottom/>
              <wp:docPr id="1" name="Abstand 1"/>
              <wp:cNvGraphicFramePr/>
              <a:graphic xmlns:a="http://schemas.openxmlformats.org/drawingml/2006/main">
                <a:graphicData uri="http://schemas.microsoft.com/office/word/2010/wordprocessingShape">
                  <wps:wsp>
                    <wps:cNvSpPr/>
                    <wps:spPr>
                      <a:xfrm>
                        <a:off x="0" y="0"/>
                        <a:ext cx="360000" cy="144000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983ED" id="Abstand 1" o:spid="_x0000_s1026" style="position:absolute;margin-left:56.4pt;margin-top:-70.9pt;width:28.35pt;height:11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" filled="f" stroked="f" strokeweight=".25pt">
              <w10:wrap type="topAndBottom" anchory="margin"/>
            </v:rect>
          </w:pict>
        </mc:Fallback>
      </mc:AlternateContent>
    </w:r>
    <w:r w:rsidR="000F15A3">
      <w:rPr>
        <w:noProof/>
        <w:lang w:eastAsia="de-DE"/>
      </w:rPr>
      <w:drawing>
        <wp:anchor distT="0" distB="323850" distL="114300" distR="114300" simplePos="0" relativeHeight="251659264" behindDoc="0" locked="0" layoutInCell="1" allowOverlap="1" wp14:anchorId="700EAAF0" wp14:editId="7DC0AAED">
          <wp:simplePos x="0" y="0"/>
          <wp:positionH relativeFrom="rightMargin">
            <wp:posOffset>-1871980</wp:posOffset>
          </wp:positionH>
          <wp:positionV relativeFrom="page">
            <wp:posOffset>359410</wp:posOffset>
          </wp:positionV>
          <wp:extent cx="1731600" cy="752400"/>
          <wp:effectExtent l="0" t="0" r="2540" b="0"/>
          <wp:wrapTopAndBottom/>
          <wp:docPr id="11" name="shp_Logo_D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DGUV-RGB-2z.jpg"/>
                  <pic:cNvPicPr/>
                </pic:nvPicPr>
                <pic:blipFill>
                  <a:blip r:embed="rId1">
                    <a:extLst>
                      <a:ext uri="{28A0092B-C50C-407E-A947-70E740481C1C}">
                        <a14:useLocalDpi xmlns:a14="http://schemas.microsoft.com/office/drawing/2010/main" val="0"/>
                      </a:ext>
                    </a:extLst>
                  </a:blip>
                  <a:stretch>
                    <a:fillRect/>
                  </a:stretch>
                </pic:blipFill>
                <pic:spPr>
                  <a:xfrm>
                    <a:off x="0" y="0"/>
                    <a:ext cx="1731600" cy="752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217F7"/>
    <w:multiLevelType w:val="multilevel"/>
    <w:tmpl w:val="A9C2048E"/>
    <w:styleLink w:val="ListeDGUVUeberschriften"/>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709" w:hanging="709"/>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134" w:hanging="1134"/>
      </w:pPr>
      <w:rPr>
        <w:rFonts w:hint="default"/>
      </w:rPr>
    </w:lvl>
    <w:lvl w:ilvl="5">
      <w:start w:val="1"/>
      <w:numFmt w:val="decimal"/>
      <w:pStyle w:val="berschrift6"/>
      <w:lvlText w:val="%1.%2.%3.%4.%5.%6"/>
      <w:lvlJc w:val="left"/>
      <w:pPr>
        <w:ind w:left="1276" w:hanging="1276"/>
      </w:pPr>
      <w:rPr>
        <w:rFonts w:hint="default"/>
      </w:rPr>
    </w:lvl>
    <w:lvl w:ilvl="6">
      <w:start w:val="1"/>
      <w:numFmt w:val="decimal"/>
      <w:pStyle w:val="berschrift7"/>
      <w:lvlText w:val="%1.%2.%3.%4.%5.%6.%7"/>
      <w:lvlJc w:val="left"/>
      <w:pPr>
        <w:ind w:left="1418" w:hanging="1418"/>
      </w:pPr>
      <w:rPr>
        <w:rFonts w:hint="default"/>
      </w:rPr>
    </w:lvl>
    <w:lvl w:ilvl="7">
      <w:start w:val="1"/>
      <w:numFmt w:val="decimal"/>
      <w:pStyle w:val="berschrift8"/>
      <w:lvlText w:val="%1.%2.%3.%4.%5.%6.%7.%8"/>
      <w:lvlJc w:val="left"/>
      <w:pPr>
        <w:ind w:left="1559" w:hanging="1559"/>
      </w:pPr>
      <w:rPr>
        <w:rFonts w:hint="default"/>
      </w:rPr>
    </w:lvl>
    <w:lvl w:ilvl="8">
      <w:start w:val="1"/>
      <w:numFmt w:val="decimal"/>
      <w:pStyle w:val="berschrift9"/>
      <w:lvlText w:val="%1.%2.%3.%4.%5.%6.%7.%8.%9"/>
      <w:lvlJc w:val="left"/>
      <w:pPr>
        <w:ind w:left="1701" w:hanging="1701"/>
      </w:pPr>
      <w:rPr>
        <w:rFonts w:hint="default"/>
      </w:rPr>
    </w:lvl>
  </w:abstractNum>
  <w:abstractNum w:abstractNumId="1" w15:restartNumberingAfterBreak="0">
    <w:nsid w:val="27E82A16"/>
    <w:multiLevelType w:val="hybridMultilevel"/>
    <w:tmpl w:val="7A44EF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E70100"/>
    <w:multiLevelType w:val="multilevel"/>
    <w:tmpl w:val="46E89B1E"/>
    <w:styleLink w:val="ListeDGUVNummerierung"/>
    <w:lvl w:ilvl="0">
      <w:start w:val="1"/>
      <w:numFmt w:val="decimal"/>
      <w:pStyle w:val="DGUVNum"/>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3" w15:restartNumberingAfterBreak="0">
    <w:nsid w:val="50D3782C"/>
    <w:multiLevelType w:val="multilevel"/>
    <w:tmpl w:val="C15C7846"/>
    <w:numStyleLink w:val="ListeDGUVAufz"/>
  </w:abstractNum>
  <w:abstractNum w:abstractNumId="4" w15:restartNumberingAfterBreak="0">
    <w:nsid w:val="64444B6A"/>
    <w:multiLevelType w:val="hybridMultilevel"/>
    <w:tmpl w:val="EF38EA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B55766"/>
    <w:multiLevelType w:val="hybridMultilevel"/>
    <w:tmpl w:val="2BC442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B366C0"/>
    <w:multiLevelType w:val="multilevel"/>
    <w:tmpl w:val="C15C7846"/>
    <w:styleLink w:val="ListeDGUVAufz"/>
    <w:lvl w:ilvl="0">
      <w:start w:val="1"/>
      <w:numFmt w:val="bullet"/>
      <w:pStyle w:val="DGUVAufz01"/>
      <w:lvlText w:val=""/>
      <w:lvlJc w:val="left"/>
      <w:pPr>
        <w:tabs>
          <w:tab w:val="num" w:pos="284"/>
        </w:tabs>
        <w:ind w:left="284" w:hanging="284"/>
      </w:pPr>
      <w:rPr>
        <w:rFonts w:ascii="Symbol" w:hAnsi="Symbol" w:hint="default"/>
        <w:color w:val="auto"/>
      </w:rPr>
    </w:lvl>
    <w:lvl w:ilvl="1">
      <w:start w:val="1"/>
      <w:numFmt w:val="none"/>
      <w:pStyle w:val="DGUVAufz02"/>
      <w:lvlText w:val="-"/>
      <w:lvlJc w:val="left"/>
      <w:pPr>
        <w:tabs>
          <w:tab w:val="num" w:pos="567"/>
        </w:tabs>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
  </w:num>
  <w:num w:numId="3">
    <w:abstractNumId w:val="0"/>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F86"/>
    <w:rsid w:val="0000023E"/>
    <w:rsid w:val="00015D84"/>
    <w:rsid w:val="0003202B"/>
    <w:rsid w:val="0005180B"/>
    <w:rsid w:val="0007793C"/>
    <w:rsid w:val="00077BFD"/>
    <w:rsid w:val="00081CBC"/>
    <w:rsid w:val="000935B0"/>
    <w:rsid w:val="000A59E8"/>
    <w:rsid w:val="000C2B28"/>
    <w:rsid w:val="000E0097"/>
    <w:rsid w:val="000F15A3"/>
    <w:rsid w:val="00104E37"/>
    <w:rsid w:val="00107499"/>
    <w:rsid w:val="00123F49"/>
    <w:rsid w:val="00141579"/>
    <w:rsid w:val="00153B86"/>
    <w:rsid w:val="001577AF"/>
    <w:rsid w:val="00165404"/>
    <w:rsid w:val="001B0DDD"/>
    <w:rsid w:val="001B396C"/>
    <w:rsid w:val="001B5058"/>
    <w:rsid w:val="001C3FFB"/>
    <w:rsid w:val="001C5D8D"/>
    <w:rsid w:val="001D1BB4"/>
    <w:rsid w:val="001E240E"/>
    <w:rsid w:val="001E50E0"/>
    <w:rsid w:val="001F623E"/>
    <w:rsid w:val="002036A6"/>
    <w:rsid w:val="0020394C"/>
    <w:rsid w:val="002A175A"/>
    <w:rsid w:val="002C08B1"/>
    <w:rsid w:val="002C5813"/>
    <w:rsid w:val="002C7904"/>
    <w:rsid w:val="002D6358"/>
    <w:rsid w:val="002E18FB"/>
    <w:rsid w:val="002E2B59"/>
    <w:rsid w:val="002E7470"/>
    <w:rsid w:val="003357E4"/>
    <w:rsid w:val="00347DBF"/>
    <w:rsid w:val="003659F5"/>
    <w:rsid w:val="00382736"/>
    <w:rsid w:val="0039359D"/>
    <w:rsid w:val="003B329D"/>
    <w:rsid w:val="003C2FED"/>
    <w:rsid w:val="003D312F"/>
    <w:rsid w:val="003D338A"/>
    <w:rsid w:val="003D5255"/>
    <w:rsid w:val="003D6622"/>
    <w:rsid w:val="003F5445"/>
    <w:rsid w:val="004216A1"/>
    <w:rsid w:val="00424D84"/>
    <w:rsid w:val="00440CD1"/>
    <w:rsid w:val="004417B3"/>
    <w:rsid w:val="00441DDC"/>
    <w:rsid w:val="00455541"/>
    <w:rsid w:val="004567A9"/>
    <w:rsid w:val="00483693"/>
    <w:rsid w:val="004B5F04"/>
    <w:rsid w:val="004B7EE6"/>
    <w:rsid w:val="004C0AD3"/>
    <w:rsid w:val="00507BB9"/>
    <w:rsid w:val="005116C4"/>
    <w:rsid w:val="00516BF6"/>
    <w:rsid w:val="00524C2A"/>
    <w:rsid w:val="00535DAD"/>
    <w:rsid w:val="005415F4"/>
    <w:rsid w:val="00552ADF"/>
    <w:rsid w:val="00553B4E"/>
    <w:rsid w:val="00561121"/>
    <w:rsid w:val="00565EE9"/>
    <w:rsid w:val="00572D2E"/>
    <w:rsid w:val="005779FA"/>
    <w:rsid w:val="00585D84"/>
    <w:rsid w:val="00586201"/>
    <w:rsid w:val="005A591F"/>
    <w:rsid w:val="005B1C59"/>
    <w:rsid w:val="005C2D33"/>
    <w:rsid w:val="005D64BD"/>
    <w:rsid w:val="005D681D"/>
    <w:rsid w:val="005E1475"/>
    <w:rsid w:val="005F5328"/>
    <w:rsid w:val="005F55F3"/>
    <w:rsid w:val="00615716"/>
    <w:rsid w:val="00632745"/>
    <w:rsid w:val="006452E1"/>
    <w:rsid w:val="006471EF"/>
    <w:rsid w:val="0064724E"/>
    <w:rsid w:val="006515CD"/>
    <w:rsid w:val="0065520A"/>
    <w:rsid w:val="00661702"/>
    <w:rsid w:val="0067638F"/>
    <w:rsid w:val="00690ACA"/>
    <w:rsid w:val="006960AC"/>
    <w:rsid w:val="006A02E2"/>
    <w:rsid w:val="006B61F9"/>
    <w:rsid w:val="006D3695"/>
    <w:rsid w:val="0070255E"/>
    <w:rsid w:val="007211D1"/>
    <w:rsid w:val="007313FC"/>
    <w:rsid w:val="007503A2"/>
    <w:rsid w:val="00750801"/>
    <w:rsid w:val="00752A2D"/>
    <w:rsid w:val="00762379"/>
    <w:rsid w:val="00772BCF"/>
    <w:rsid w:val="00785A72"/>
    <w:rsid w:val="007A3A0B"/>
    <w:rsid w:val="007B11B9"/>
    <w:rsid w:val="007C0253"/>
    <w:rsid w:val="007E1EE1"/>
    <w:rsid w:val="007E6122"/>
    <w:rsid w:val="007F5055"/>
    <w:rsid w:val="008117D9"/>
    <w:rsid w:val="00832447"/>
    <w:rsid w:val="00832851"/>
    <w:rsid w:val="00846AA5"/>
    <w:rsid w:val="00846C44"/>
    <w:rsid w:val="00855C8A"/>
    <w:rsid w:val="00857536"/>
    <w:rsid w:val="008701F4"/>
    <w:rsid w:val="00872C2A"/>
    <w:rsid w:val="008769FD"/>
    <w:rsid w:val="00882B24"/>
    <w:rsid w:val="00893877"/>
    <w:rsid w:val="008A775B"/>
    <w:rsid w:val="008E330C"/>
    <w:rsid w:val="008F1E19"/>
    <w:rsid w:val="00904169"/>
    <w:rsid w:val="009171BB"/>
    <w:rsid w:val="00921EE0"/>
    <w:rsid w:val="00981222"/>
    <w:rsid w:val="009B3930"/>
    <w:rsid w:val="009C652E"/>
    <w:rsid w:val="009D5A5A"/>
    <w:rsid w:val="009D62C0"/>
    <w:rsid w:val="009D6FB8"/>
    <w:rsid w:val="009F7466"/>
    <w:rsid w:val="00A03035"/>
    <w:rsid w:val="00A15FB5"/>
    <w:rsid w:val="00A1784A"/>
    <w:rsid w:val="00A22057"/>
    <w:rsid w:val="00A32E5E"/>
    <w:rsid w:val="00A45A78"/>
    <w:rsid w:val="00A4743F"/>
    <w:rsid w:val="00A62856"/>
    <w:rsid w:val="00AB5082"/>
    <w:rsid w:val="00AE4F4C"/>
    <w:rsid w:val="00AE6C75"/>
    <w:rsid w:val="00B14076"/>
    <w:rsid w:val="00B22BBF"/>
    <w:rsid w:val="00B24A36"/>
    <w:rsid w:val="00B2551E"/>
    <w:rsid w:val="00B348B2"/>
    <w:rsid w:val="00B40472"/>
    <w:rsid w:val="00B50D13"/>
    <w:rsid w:val="00B63F55"/>
    <w:rsid w:val="00B6651A"/>
    <w:rsid w:val="00B83A18"/>
    <w:rsid w:val="00B86575"/>
    <w:rsid w:val="00BC3F3C"/>
    <w:rsid w:val="00BD1794"/>
    <w:rsid w:val="00BE0999"/>
    <w:rsid w:val="00BE43B8"/>
    <w:rsid w:val="00BE5CF9"/>
    <w:rsid w:val="00BF357C"/>
    <w:rsid w:val="00C06367"/>
    <w:rsid w:val="00C06AC6"/>
    <w:rsid w:val="00C142FD"/>
    <w:rsid w:val="00C358B4"/>
    <w:rsid w:val="00C40085"/>
    <w:rsid w:val="00C503D2"/>
    <w:rsid w:val="00C53F38"/>
    <w:rsid w:val="00C92B38"/>
    <w:rsid w:val="00CC13D8"/>
    <w:rsid w:val="00D06A5F"/>
    <w:rsid w:val="00D17C1E"/>
    <w:rsid w:val="00D35A9D"/>
    <w:rsid w:val="00D4417D"/>
    <w:rsid w:val="00D54719"/>
    <w:rsid w:val="00D57D06"/>
    <w:rsid w:val="00D6383C"/>
    <w:rsid w:val="00D676E7"/>
    <w:rsid w:val="00D711BB"/>
    <w:rsid w:val="00D74FE9"/>
    <w:rsid w:val="00D85624"/>
    <w:rsid w:val="00DA14FB"/>
    <w:rsid w:val="00DA54FC"/>
    <w:rsid w:val="00DA6CE5"/>
    <w:rsid w:val="00DA72A8"/>
    <w:rsid w:val="00DB59B7"/>
    <w:rsid w:val="00DE5694"/>
    <w:rsid w:val="00DF1BB9"/>
    <w:rsid w:val="00DF4953"/>
    <w:rsid w:val="00E617C0"/>
    <w:rsid w:val="00E80E29"/>
    <w:rsid w:val="00E85C30"/>
    <w:rsid w:val="00EB0A66"/>
    <w:rsid w:val="00EF05EB"/>
    <w:rsid w:val="00F1479E"/>
    <w:rsid w:val="00F21DE6"/>
    <w:rsid w:val="00F35944"/>
    <w:rsid w:val="00F73228"/>
    <w:rsid w:val="00F82F86"/>
    <w:rsid w:val="00FB4589"/>
    <w:rsid w:val="00FC0A83"/>
    <w:rsid w:val="00FD4278"/>
    <w:rsid w:val="00FE40EA"/>
    <w:rsid w:val="00FE6D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6BD797F6"/>
  <w15:docId w15:val="{CF62E53D-B9BB-427D-871B-5589972C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2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3695"/>
    <w:rPr>
      <w:rFonts w:ascii="Arial" w:hAnsi="Arial"/>
    </w:rPr>
  </w:style>
  <w:style w:type="paragraph" w:styleId="berschrift1">
    <w:name w:val="heading 1"/>
    <w:basedOn w:val="Standard"/>
    <w:next w:val="Standard"/>
    <w:link w:val="berschrift1Zchn"/>
    <w:uiPriority w:val="9"/>
    <w:rsid w:val="006471EF"/>
    <w:pPr>
      <w:keepNext/>
      <w:keepLines/>
      <w:numPr>
        <w:numId w:val="3"/>
      </w:numPr>
      <w:spacing w:before="480" w:after="300"/>
      <w:outlineLvl w:val="0"/>
    </w:pPr>
    <w:rPr>
      <w:rFonts w:eastAsiaTheme="majorEastAsia" w:cstheme="majorBidi"/>
      <w:b/>
      <w:bCs/>
      <w:szCs w:val="28"/>
    </w:rPr>
  </w:style>
  <w:style w:type="paragraph" w:styleId="berschrift2">
    <w:name w:val="heading 2"/>
    <w:basedOn w:val="Standard"/>
    <w:next w:val="Standard"/>
    <w:link w:val="berschrift2Zchn"/>
    <w:uiPriority w:val="9"/>
    <w:rsid w:val="006471EF"/>
    <w:pPr>
      <w:keepNext/>
      <w:keepLines/>
      <w:numPr>
        <w:ilvl w:val="1"/>
        <w:numId w:val="3"/>
      </w:numPr>
      <w:spacing w:before="420"/>
      <w:outlineLvl w:val="1"/>
    </w:pPr>
    <w:rPr>
      <w:rFonts w:eastAsiaTheme="majorEastAsia" w:cstheme="majorBidi"/>
      <w:b/>
      <w:bCs/>
      <w:szCs w:val="26"/>
    </w:rPr>
  </w:style>
  <w:style w:type="paragraph" w:styleId="berschrift3">
    <w:name w:val="heading 3"/>
    <w:basedOn w:val="Standard"/>
    <w:next w:val="Standard"/>
    <w:link w:val="berschrift3Zchn"/>
    <w:uiPriority w:val="9"/>
    <w:semiHidden/>
    <w:unhideWhenUsed/>
    <w:rsid w:val="006471EF"/>
    <w:pPr>
      <w:keepNext/>
      <w:keepLines/>
      <w:numPr>
        <w:ilvl w:val="2"/>
        <w:numId w:val="3"/>
      </w:numPr>
      <w:spacing w:before="360"/>
      <w:outlineLvl w:val="2"/>
    </w:pPr>
    <w:rPr>
      <w:rFonts w:eastAsiaTheme="majorEastAsia" w:cstheme="majorBidi"/>
      <w:b/>
      <w:bCs/>
    </w:rPr>
  </w:style>
  <w:style w:type="paragraph" w:styleId="berschrift4">
    <w:name w:val="heading 4"/>
    <w:basedOn w:val="Standard"/>
    <w:next w:val="Standard"/>
    <w:link w:val="berschrift4Zchn"/>
    <w:uiPriority w:val="9"/>
    <w:semiHidden/>
    <w:unhideWhenUsed/>
    <w:rsid w:val="006471EF"/>
    <w:pPr>
      <w:keepNext/>
      <w:keepLines/>
      <w:numPr>
        <w:ilvl w:val="3"/>
        <w:numId w:val="3"/>
      </w:numPr>
      <w:spacing w:before="360"/>
      <w:outlineLvl w:val="3"/>
    </w:pPr>
    <w:rPr>
      <w:rFonts w:eastAsiaTheme="majorEastAsia" w:cstheme="majorBidi"/>
      <w:b/>
      <w:bCs/>
      <w:iCs/>
    </w:rPr>
  </w:style>
  <w:style w:type="paragraph" w:styleId="berschrift5">
    <w:name w:val="heading 5"/>
    <w:basedOn w:val="Standard"/>
    <w:next w:val="Standard"/>
    <w:link w:val="berschrift5Zchn"/>
    <w:uiPriority w:val="9"/>
    <w:semiHidden/>
    <w:unhideWhenUsed/>
    <w:rsid w:val="006471EF"/>
    <w:pPr>
      <w:keepNext/>
      <w:keepLines/>
      <w:numPr>
        <w:ilvl w:val="4"/>
        <w:numId w:val="3"/>
      </w:numPr>
      <w:spacing w:before="360"/>
      <w:outlineLvl w:val="4"/>
    </w:pPr>
    <w:rPr>
      <w:rFonts w:eastAsiaTheme="majorEastAsia" w:cstheme="majorBidi"/>
      <w:b/>
    </w:rPr>
  </w:style>
  <w:style w:type="paragraph" w:styleId="berschrift6">
    <w:name w:val="heading 6"/>
    <w:basedOn w:val="Standard"/>
    <w:next w:val="Standard"/>
    <w:link w:val="berschrift6Zchn"/>
    <w:uiPriority w:val="9"/>
    <w:semiHidden/>
    <w:unhideWhenUsed/>
    <w:rsid w:val="006471EF"/>
    <w:pPr>
      <w:keepNext/>
      <w:keepLines/>
      <w:numPr>
        <w:ilvl w:val="5"/>
        <w:numId w:val="3"/>
      </w:numPr>
      <w:spacing w:before="360"/>
      <w:outlineLvl w:val="5"/>
    </w:pPr>
    <w:rPr>
      <w:rFonts w:eastAsiaTheme="majorEastAsia" w:cstheme="majorBidi"/>
      <w:b/>
      <w:iCs/>
    </w:rPr>
  </w:style>
  <w:style w:type="paragraph" w:styleId="berschrift7">
    <w:name w:val="heading 7"/>
    <w:basedOn w:val="Standard"/>
    <w:next w:val="Standard"/>
    <w:link w:val="berschrift7Zchn"/>
    <w:uiPriority w:val="9"/>
    <w:semiHidden/>
    <w:unhideWhenUsed/>
    <w:rsid w:val="006471EF"/>
    <w:pPr>
      <w:keepNext/>
      <w:keepLines/>
      <w:numPr>
        <w:ilvl w:val="6"/>
        <w:numId w:val="3"/>
      </w:numPr>
      <w:spacing w:before="360"/>
      <w:outlineLvl w:val="6"/>
    </w:pPr>
    <w:rPr>
      <w:rFonts w:eastAsiaTheme="majorEastAsia" w:cstheme="majorBidi"/>
      <w:b/>
      <w:iCs/>
    </w:rPr>
  </w:style>
  <w:style w:type="paragraph" w:styleId="berschrift8">
    <w:name w:val="heading 8"/>
    <w:basedOn w:val="Standard"/>
    <w:next w:val="Standard"/>
    <w:link w:val="berschrift8Zchn"/>
    <w:uiPriority w:val="9"/>
    <w:semiHidden/>
    <w:unhideWhenUsed/>
    <w:rsid w:val="006471EF"/>
    <w:pPr>
      <w:keepNext/>
      <w:keepLines/>
      <w:numPr>
        <w:ilvl w:val="7"/>
        <w:numId w:val="3"/>
      </w:numPr>
      <w:spacing w:before="360"/>
      <w:outlineLvl w:val="7"/>
    </w:pPr>
    <w:rPr>
      <w:rFonts w:eastAsiaTheme="majorEastAsia" w:cstheme="majorBidi"/>
      <w:b/>
      <w:szCs w:val="20"/>
    </w:rPr>
  </w:style>
  <w:style w:type="paragraph" w:styleId="berschrift9">
    <w:name w:val="heading 9"/>
    <w:basedOn w:val="Standard"/>
    <w:next w:val="Standard"/>
    <w:link w:val="berschrift9Zchn"/>
    <w:uiPriority w:val="9"/>
    <w:semiHidden/>
    <w:unhideWhenUsed/>
    <w:rsid w:val="006471EF"/>
    <w:pPr>
      <w:keepNext/>
      <w:keepLines/>
      <w:numPr>
        <w:ilvl w:val="8"/>
        <w:numId w:val="3"/>
      </w:numPr>
      <w:spacing w:before="360"/>
      <w:outlineLvl w:val="8"/>
    </w:pPr>
    <w:rPr>
      <w:rFonts w:eastAsiaTheme="majorEastAsia" w:cstheme="majorBidi"/>
      <w:b/>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3D338A"/>
    <w:pPr>
      <w:tabs>
        <w:tab w:val="center" w:pos="4536"/>
        <w:tab w:val="right" w:pos="9072"/>
      </w:tabs>
      <w:spacing w:after="0"/>
    </w:pPr>
  </w:style>
  <w:style w:type="character" w:customStyle="1" w:styleId="KopfzeileZchn">
    <w:name w:val="Kopfzeile Zchn"/>
    <w:basedOn w:val="Absatz-Standardschriftart"/>
    <w:link w:val="Kopfzeile"/>
    <w:uiPriority w:val="99"/>
    <w:semiHidden/>
    <w:rsid w:val="000935B0"/>
    <w:rPr>
      <w:rFonts w:ascii="Arial" w:hAnsi="Arial"/>
    </w:rPr>
  </w:style>
  <w:style w:type="paragraph" w:styleId="Fuzeile">
    <w:name w:val="footer"/>
    <w:basedOn w:val="Standard"/>
    <w:link w:val="FuzeileZchn"/>
    <w:uiPriority w:val="99"/>
    <w:semiHidden/>
    <w:rsid w:val="00507BB9"/>
    <w:pPr>
      <w:tabs>
        <w:tab w:val="center" w:pos="4536"/>
        <w:tab w:val="right" w:pos="9072"/>
      </w:tabs>
      <w:spacing w:after="0"/>
    </w:pPr>
    <w:rPr>
      <w:sz w:val="14"/>
    </w:rPr>
  </w:style>
  <w:style w:type="character" w:customStyle="1" w:styleId="FuzeileZchn">
    <w:name w:val="Fußzeile Zchn"/>
    <w:basedOn w:val="Absatz-Standardschriftart"/>
    <w:link w:val="Fuzeile"/>
    <w:uiPriority w:val="99"/>
    <w:semiHidden/>
    <w:rsid w:val="000935B0"/>
    <w:rPr>
      <w:rFonts w:ascii="Arial" w:hAnsi="Arial"/>
      <w:sz w:val="14"/>
    </w:rPr>
  </w:style>
  <w:style w:type="table" w:styleId="Tabellenraster">
    <w:name w:val="Table Grid"/>
    <w:basedOn w:val="NormaleTabelle"/>
    <w:uiPriority w:val="59"/>
    <w:rsid w:val="003D338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GUVKommunikationsdaten">
    <w:name w:val="DGUV_Kommunikationsdaten"/>
    <w:basedOn w:val="Standard"/>
    <w:semiHidden/>
    <w:qFormat/>
    <w:rsid w:val="00832447"/>
    <w:pPr>
      <w:tabs>
        <w:tab w:val="right" w:pos="1701"/>
        <w:tab w:val="left" w:pos="1843"/>
      </w:tabs>
      <w:spacing w:after="60"/>
      <w:ind w:left="1843" w:hanging="1843"/>
    </w:pPr>
    <w:rPr>
      <w:sz w:val="18"/>
    </w:rPr>
  </w:style>
  <w:style w:type="paragraph" w:customStyle="1" w:styleId="DGUVAbsenderzeile">
    <w:name w:val="DGUV_Absenderzeile"/>
    <w:basedOn w:val="Standard"/>
    <w:semiHidden/>
    <w:qFormat/>
    <w:rsid w:val="00507BB9"/>
    <w:pPr>
      <w:spacing w:after="0"/>
    </w:pPr>
    <w:rPr>
      <w:sz w:val="14"/>
    </w:rPr>
  </w:style>
  <w:style w:type="paragraph" w:customStyle="1" w:styleId="DGUVAbteilung">
    <w:name w:val="DGUV_Abteilung"/>
    <w:basedOn w:val="Standard"/>
    <w:semiHidden/>
    <w:qFormat/>
    <w:rsid w:val="005E1475"/>
    <w:pPr>
      <w:spacing w:after="0"/>
      <w:ind w:left="1843"/>
    </w:pPr>
    <w:rPr>
      <w:sz w:val="18"/>
    </w:rPr>
  </w:style>
  <w:style w:type="paragraph" w:customStyle="1" w:styleId="DGUVBetreff">
    <w:name w:val="DGUV_Betreff"/>
    <w:basedOn w:val="Standard"/>
    <w:semiHidden/>
    <w:qFormat/>
    <w:rsid w:val="005E1475"/>
    <w:rPr>
      <w:b/>
    </w:rPr>
  </w:style>
  <w:style w:type="paragraph" w:styleId="Sprechblasentext">
    <w:name w:val="Balloon Text"/>
    <w:basedOn w:val="Standard"/>
    <w:link w:val="SprechblasentextZchn"/>
    <w:uiPriority w:val="99"/>
    <w:semiHidden/>
    <w:unhideWhenUsed/>
    <w:rsid w:val="00D676E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676E7"/>
    <w:rPr>
      <w:rFonts w:ascii="Tahoma" w:hAnsi="Tahoma" w:cs="Tahoma"/>
      <w:sz w:val="16"/>
      <w:szCs w:val="16"/>
    </w:rPr>
  </w:style>
  <w:style w:type="paragraph" w:customStyle="1" w:styleId="DGUVAufz01">
    <w:name w:val="DGUV_Aufz_01"/>
    <w:basedOn w:val="Standard"/>
    <w:qFormat/>
    <w:rsid w:val="00D54719"/>
    <w:pPr>
      <w:numPr>
        <w:numId w:val="2"/>
      </w:numPr>
      <w:spacing w:after="0"/>
    </w:pPr>
    <w:rPr>
      <w:lang w:eastAsia="de-DE"/>
    </w:rPr>
  </w:style>
  <w:style w:type="paragraph" w:customStyle="1" w:styleId="DGUVAufz02">
    <w:name w:val="DGUV_Aufz_02"/>
    <w:basedOn w:val="Standard"/>
    <w:qFormat/>
    <w:rsid w:val="00D17C1E"/>
    <w:pPr>
      <w:numPr>
        <w:ilvl w:val="1"/>
        <w:numId w:val="2"/>
      </w:numPr>
      <w:spacing w:after="0"/>
      <w:ind w:left="568" w:hanging="284"/>
    </w:pPr>
  </w:style>
  <w:style w:type="character" w:customStyle="1" w:styleId="berschrift1Zchn">
    <w:name w:val="Überschrift 1 Zchn"/>
    <w:basedOn w:val="Absatz-Standardschriftart"/>
    <w:link w:val="berschrift1"/>
    <w:uiPriority w:val="9"/>
    <w:rsid w:val="006471EF"/>
    <w:rPr>
      <w:rFonts w:ascii="Arial" w:eastAsiaTheme="majorEastAsia" w:hAnsi="Arial" w:cstheme="majorBidi"/>
      <w:b/>
      <w:bCs/>
      <w:szCs w:val="28"/>
    </w:rPr>
  </w:style>
  <w:style w:type="numbering" w:customStyle="1" w:styleId="ListeDGUVAufz">
    <w:name w:val="Liste_DGUV_Aufz"/>
    <w:basedOn w:val="KeineListe"/>
    <w:uiPriority w:val="99"/>
    <w:rsid w:val="00D17C1E"/>
    <w:pPr>
      <w:numPr>
        <w:numId w:val="1"/>
      </w:numPr>
    </w:pPr>
  </w:style>
  <w:style w:type="character" w:customStyle="1" w:styleId="DGUVfett">
    <w:name w:val="DGUV_fett"/>
    <w:basedOn w:val="Absatz-Standardschriftart"/>
    <w:uiPriority w:val="1"/>
    <w:qFormat/>
    <w:rsid w:val="00483693"/>
    <w:rPr>
      <w:b/>
    </w:rPr>
  </w:style>
  <w:style w:type="paragraph" w:customStyle="1" w:styleId="DGUVSeitennummer">
    <w:name w:val="DGUV_Seitennummer"/>
    <w:basedOn w:val="Standard"/>
    <w:semiHidden/>
    <w:qFormat/>
    <w:rsid w:val="00A1784A"/>
    <w:pPr>
      <w:spacing w:after="0"/>
      <w:jc w:val="right"/>
    </w:pPr>
    <w:rPr>
      <w:sz w:val="18"/>
    </w:rPr>
  </w:style>
  <w:style w:type="paragraph" w:customStyle="1" w:styleId="DGUVEOD">
    <w:name w:val="DGUV_EOD"/>
    <w:basedOn w:val="Standard"/>
    <w:semiHidden/>
    <w:qFormat/>
    <w:rsid w:val="0064724E"/>
    <w:pPr>
      <w:spacing w:after="0"/>
    </w:pPr>
    <w:rPr>
      <w:sz w:val="2"/>
    </w:rPr>
  </w:style>
  <w:style w:type="paragraph" w:customStyle="1" w:styleId="DGUVTabellentext">
    <w:name w:val="DGUV_Tabellentext"/>
    <w:basedOn w:val="Standard"/>
    <w:qFormat/>
    <w:rsid w:val="002C08B1"/>
    <w:pPr>
      <w:spacing w:after="0"/>
    </w:pPr>
  </w:style>
  <w:style w:type="character" w:customStyle="1" w:styleId="berschrift2Zchn">
    <w:name w:val="Überschrift 2 Zchn"/>
    <w:basedOn w:val="Absatz-Standardschriftart"/>
    <w:link w:val="berschrift2"/>
    <w:uiPriority w:val="9"/>
    <w:rsid w:val="006471EF"/>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6471EF"/>
    <w:rPr>
      <w:rFonts w:ascii="Arial" w:eastAsiaTheme="majorEastAsia" w:hAnsi="Arial" w:cstheme="majorBidi"/>
      <w:b/>
      <w:bCs/>
    </w:rPr>
  </w:style>
  <w:style w:type="paragraph" w:customStyle="1" w:styleId="DGUVUnterschrift">
    <w:name w:val="DGUV_Unterschrift"/>
    <w:basedOn w:val="Standard"/>
    <w:qFormat/>
    <w:rsid w:val="00752A2D"/>
    <w:pPr>
      <w:spacing w:before="660" w:after="0"/>
    </w:pPr>
  </w:style>
  <w:style w:type="paragraph" w:customStyle="1" w:styleId="StandardnachListe">
    <w:name w:val="Standard_nach_Liste"/>
    <w:basedOn w:val="Standard"/>
    <w:next w:val="Standard"/>
    <w:qFormat/>
    <w:rsid w:val="000935B0"/>
    <w:pPr>
      <w:spacing w:before="220"/>
    </w:pPr>
  </w:style>
  <w:style w:type="paragraph" w:customStyle="1" w:styleId="DGUVNum">
    <w:name w:val="DGUV_Num"/>
    <w:basedOn w:val="Standard"/>
    <w:qFormat/>
    <w:rsid w:val="00D57D06"/>
    <w:pPr>
      <w:numPr>
        <w:numId w:val="4"/>
      </w:numPr>
      <w:spacing w:after="0"/>
    </w:pPr>
  </w:style>
  <w:style w:type="character" w:customStyle="1" w:styleId="berschrift4Zchn">
    <w:name w:val="Überschrift 4 Zchn"/>
    <w:basedOn w:val="Absatz-Standardschriftart"/>
    <w:link w:val="berschrift4"/>
    <w:uiPriority w:val="9"/>
    <w:rsid w:val="006471EF"/>
    <w:rPr>
      <w:rFonts w:ascii="Arial" w:eastAsiaTheme="majorEastAsia" w:hAnsi="Arial" w:cstheme="majorBidi"/>
      <w:b/>
      <w:bCs/>
      <w:iCs/>
    </w:rPr>
  </w:style>
  <w:style w:type="character" w:customStyle="1" w:styleId="berschrift5Zchn">
    <w:name w:val="Überschrift 5 Zchn"/>
    <w:basedOn w:val="Absatz-Standardschriftart"/>
    <w:link w:val="berschrift5"/>
    <w:uiPriority w:val="9"/>
    <w:rsid w:val="006471EF"/>
    <w:rPr>
      <w:rFonts w:ascii="Arial" w:eastAsiaTheme="majorEastAsia" w:hAnsi="Arial" w:cstheme="majorBidi"/>
      <w:b/>
    </w:rPr>
  </w:style>
  <w:style w:type="character" w:customStyle="1" w:styleId="berschrift6Zchn">
    <w:name w:val="Überschrift 6 Zchn"/>
    <w:basedOn w:val="Absatz-Standardschriftart"/>
    <w:link w:val="berschrift6"/>
    <w:uiPriority w:val="9"/>
    <w:rsid w:val="006471EF"/>
    <w:rPr>
      <w:rFonts w:ascii="Arial" w:eastAsiaTheme="majorEastAsia" w:hAnsi="Arial" w:cstheme="majorBidi"/>
      <w:b/>
      <w:iCs/>
    </w:rPr>
  </w:style>
  <w:style w:type="character" w:customStyle="1" w:styleId="berschrift7Zchn">
    <w:name w:val="Überschrift 7 Zchn"/>
    <w:basedOn w:val="Absatz-Standardschriftart"/>
    <w:link w:val="berschrift7"/>
    <w:uiPriority w:val="9"/>
    <w:rsid w:val="006471EF"/>
    <w:rPr>
      <w:rFonts w:ascii="Arial" w:eastAsiaTheme="majorEastAsia" w:hAnsi="Arial" w:cstheme="majorBidi"/>
      <w:b/>
      <w:iCs/>
    </w:rPr>
  </w:style>
  <w:style w:type="character" w:customStyle="1" w:styleId="berschrift8Zchn">
    <w:name w:val="Überschrift 8 Zchn"/>
    <w:basedOn w:val="Absatz-Standardschriftart"/>
    <w:link w:val="berschrift8"/>
    <w:uiPriority w:val="9"/>
    <w:rsid w:val="006471EF"/>
    <w:rPr>
      <w:rFonts w:ascii="Arial" w:eastAsiaTheme="majorEastAsia" w:hAnsi="Arial" w:cstheme="majorBidi"/>
      <w:b/>
      <w:szCs w:val="20"/>
    </w:rPr>
  </w:style>
  <w:style w:type="character" w:customStyle="1" w:styleId="berschrift9Zchn">
    <w:name w:val="Überschrift 9 Zchn"/>
    <w:basedOn w:val="Absatz-Standardschriftart"/>
    <w:link w:val="berschrift9"/>
    <w:uiPriority w:val="9"/>
    <w:rsid w:val="006471EF"/>
    <w:rPr>
      <w:rFonts w:ascii="Arial" w:eastAsiaTheme="majorEastAsia" w:hAnsi="Arial" w:cstheme="majorBidi"/>
      <w:b/>
      <w:iCs/>
      <w:szCs w:val="20"/>
    </w:rPr>
  </w:style>
  <w:style w:type="numbering" w:customStyle="1" w:styleId="ListeDGUVUeberschriften">
    <w:name w:val="Liste_DGUV_Ueberschriften"/>
    <w:basedOn w:val="KeineListe"/>
    <w:uiPriority w:val="99"/>
    <w:rsid w:val="006471EF"/>
    <w:pPr>
      <w:numPr>
        <w:numId w:val="3"/>
      </w:numPr>
    </w:pPr>
  </w:style>
  <w:style w:type="numbering" w:customStyle="1" w:styleId="ListeDGUVNummerierung">
    <w:name w:val="Liste_DGUV_Nummerierung"/>
    <w:basedOn w:val="KeineListe"/>
    <w:uiPriority w:val="99"/>
    <w:rsid w:val="00D57D06"/>
    <w:pPr>
      <w:numPr>
        <w:numId w:val="4"/>
      </w:numPr>
    </w:pPr>
  </w:style>
  <w:style w:type="character" w:styleId="Hyperlink">
    <w:name w:val="Hyperlink"/>
    <w:basedOn w:val="Absatz-Standardschriftart"/>
    <w:uiPriority w:val="99"/>
    <w:unhideWhenUsed/>
    <w:rsid w:val="00DF1BB9"/>
    <w:rPr>
      <w:color w:val="0095DB" w:themeColor="hyperlink"/>
      <w:u w:val="single"/>
    </w:rPr>
  </w:style>
  <w:style w:type="paragraph" w:styleId="Titel">
    <w:name w:val="Title"/>
    <w:basedOn w:val="Standard"/>
    <w:next w:val="Standard"/>
    <w:link w:val="TitelZchn"/>
    <w:uiPriority w:val="10"/>
    <w:semiHidden/>
    <w:qFormat/>
    <w:rsid w:val="00552ADF"/>
    <w:pPr>
      <w:jc w:val="center"/>
    </w:pPr>
    <w:rPr>
      <w:b/>
      <w:sz w:val="32"/>
      <w:szCs w:val="32"/>
    </w:rPr>
  </w:style>
  <w:style w:type="character" w:customStyle="1" w:styleId="TitelZchn">
    <w:name w:val="Titel Zchn"/>
    <w:basedOn w:val="Absatz-Standardschriftart"/>
    <w:link w:val="Titel"/>
    <w:uiPriority w:val="10"/>
    <w:semiHidden/>
    <w:rsid w:val="00552ADF"/>
    <w:rPr>
      <w:rFonts w:ascii="Arial" w:hAnsi="Arial"/>
      <w:b/>
      <w:sz w:val="32"/>
      <w:szCs w:val="32"/>
    </w:rPr>
  </w:style>
  <w:style w:type="paragraph" w:styleId="Listenabsatz">
    <w:name w:val="List Paragraph"/>
    <w:basedOn w:val="Standard"/>
    <w:uiPriority w:val="34"/>
    <w:semiHidden/>
    <w:qFormat/>
    <w:rsid w:val="001C3FFB"/>
    <w:pPr>
      <w:ind w:left="720"/>
      <w:contextualSpacing/>
    </w:pPr>
  </w:style>
  <w:style w:type="character" w:styleId="Kommentarzeichen">
    <w:name w:val="annotation reference"/>
    <w:basedOn w:val="Absatz-Standardschriftart"/>
    <w:uiPriority w:val="99"/>
    <w:semiHidden/>
    <w:unhideWhenUsed/>
    <w:rsid w:val="005B1C59"/>
    <w:rPr>
      <w:sz w:val="16"/>
      <w:szCs w:val="16"/>
    </w:rPr>
  </w:style>
  <w:style w:type="paragraph" w:styleId="Kommentartext">
    <w:name w:val="annotation text"/>
    <w:basedOn w:val="Standard"/>
    <w:link w:val="KommentartextZchn"/>
    <w:uiPriority w:val="99"/>
    <w:semiHidden/>
    <w:unhideWhenUsed/>
    <w:rsid w:val="005B1C59"/>
    <w:rPr>
      <w:sz w:val="20"/>
      <w:szCs w:val="20"/>
    </w:rPr>
  </w:style>
  <w:style w:type="character" w:customStyle="1" w:styleId="KommentartextZchn">
    <w:name w:val="Kommentartext Zchn"/>
    <w:basedOn w:val="Absatz-Standardschriftart"/>
    <w:link w:val="Kommentartext"/>
    <w:uiPriority w:val="99"/>
    <w:semiHidden/>
    <w:rsid w:val="005B1C59"/>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B1C59"/>
    <w:rPr>
      <w:b/>
      <w:bCs/>
    </w:rPr>
  </w:style>
  <w:style w:type="character" w:customStyle="1" w:styleId="KommentarthemaZchn">
    <w:name w:val="Kommentarthema Zchn"/>
    <w:basedOn w:val="KommentartextZchn"/>
    <w:link w:val="Kommentarthema"/>
    <w:uiPriority w:val="99"/>
    <w:semiHidden/>
    <w:rsid w:val="005B1C5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tefan.otto@dguv.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top-defeating.org/"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topp-manipulation.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uva.ch/startseite-suva/service-suva/kommunikation-suva/podcasts/podcast-schwarzer-freitag-suva/podcasts-tv-spots-suva.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Daten\OfficeVorlagen\DGUV_Blanko.dotx" TargetMode="External"/></Relationships>
</file>

<file path=word/theme/theme1.xml><?xml version="1.0" encoding="utf-8"?>
<a:theme xmlns:a="http://schemas.openxmlformats.org/drawingml/2006/main" name="Larissa">
  <a:themeElements>
    <a:clrScheme name="DGVU-Entwurf 02-11-2011">
      <a:dk1>
        <a:srgbClr val="555555"/>
      </a:dk1>
      <a:lt1>
        <a:srgbClr val="FFFFFF"/>
      </a:lt1>
      <a:dk2>
        <a:srgbClr val="004994"/>
      </a:dk2>
      <a:lt2>
        <a:srgbClr val="696969"/>
      </a:lt2>
      <a:accent1>
        <a:srgbClr val="004994"/>
      </a:accent1>
      <a:accent2>
        <a:srgbClr val="6EB5FF"/>
      </a:accent2>
      <a:accent3>
        <a:srgbClr val="0095DB"/>
      </a:accent3>
      <a:accent4>
        <a:srgbClr val="8AD9FF"/>
      </a:accent4>
      <a:accent5>
        <a:srgbClr val="006FA4"/>
      </a:accent5>
      <a:accent6>
        <a:srgbClr val="2590FF"/>
      </a:accent6>
      <a:hlink>
        <a:srgbClr val="0095DB"/>
      </a:hlink>
      <a:folHlink>
        <a:srgbClr val="51AE3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DGUV_Blanko.dotx</Template>
  <TotalTime>0</TotalTime>
  <Pages>2</Pages>
  <Words>490</Words>
  <Characters>3088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www.gieringer.de</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Apfeld Ralf</dc:creator>
  <cp:lastModifiedBy>Otto, Stefan</cp:lastModifiedBy>
  <cp:revision>7</cp:revision>
  <cp:lastPrinted>2015-04-09T12:22:00Z</cp:lastPrinted>
  <dcterms:created xsi:type="dcterms:W3CDTF">2016-02-01T13:38:00Z</dcterms:created>
  <dcterms:modified xsi:type="dcterms:W3CDTF">2019-03-13T12:15:00Z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Type">
    <vt:lpwstr>DGUV_Blanko</vt:lpwstr>
  </property>
</Properties>
</file>